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33" w:rsidRPr="00AC7B33" w:rsidRDefault="00AC7B33" w:rsidP="00AC7B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«Час будущего»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11: «Толерантность»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для 5–8 классов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Развить у учащихся представление о межнациональной толерантности, воспитать уважительное отношение к представителям других народов и этнических групп. Формировать правильное отношение к людям разных национальностей, религий, культур и взглядов.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 осознает, что все народы и этнические группы, живущие на Земле, независимо от их обычаев и ценностей, имеют равные права и возможности. Он поймёт, что к представителям различных национальностей, проживающих в нашей стране, нужно относиться с уважением и терпимостью.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познакомятся с народами, проживающими в Узбекистане, их языком и культурой, научатся с уважением относиться ко всем.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Национальный институт педагогики воспитания имени Кори </w:t>
      </w:r>
      <w:proofErr w:type="spellStart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Ниёзий</w:t>
      </w:r>
      <w:proofErr w:type="spellEnd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занятия: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проведения: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Объяснительная беседа, использование аудио- и видеоматериалов, имитационных игровых элементов и наглядных материалов.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сценарий урока;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теоретическая информация;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видеоматериалы;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интерактивные задания;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презентация.</w:t>
      </w:r>
    </w:p>
    <w:p w:rsidR="00AC7B33" w:rsidRPr="00AC7B33" w:rsidRDefault="00AC7B33" w:rsidP="00AC7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C7B33" w:rsidRPr="00AC7B33" w:rsidRDefault="00AC7B33" w:rsidP="00AC7B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СЦЕНАРИЙ УРОКА</w:t>
      </w:r>
    </w:p>
    <w:p w:rsidR="00AC7B33" w:rsidRPr="00AC7B33" w:rsidRDefault="00AC7B33" w:rsidP="00AC7B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 Мотивационная часть (5 минут)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крупными буквами написано слово «ТОЛЕРАНТНОСТЬ».</w:t>
      </w:r>
      <w:proofErr w:type="gramEnd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входит в класс, держа в одной руке флаги разных стран, а в другой — три карточки в виде красных сердечек.)</w:t>
      </w:r>
      <w:proofErr w:type="gramEnd"/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дорогие ученики!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вы когда-нибудь </w:t>
      </w:r>
      <w:proofErr w:type="gramStart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задумывались</w:t>
      </w:r>
      <w:proofErr w:type="gramEnd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… что было бы, если бы все люди на Земле были одного цвета кожи, говорили на одном языке и думали одинаково?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(Пауза.</w:t>
      </w:r>
      <w:proofErr w:type="gramEnd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смотрит на класс.)</w:t>
      </w:r>
      <w:proofErr w:type="gramEnd"/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Если бы все одевались одинаково, смеялись одинаково, говорили одни и те же слова — понравился бы вам такой мир?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нет. Ведь это был бы скучный и однообразный мир.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Мир, в котором мы живём, — это чудо, созданное из множества красок, различий и сердец, бьющихся по-разному.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берёт со стола маленькие карточки-сердечки и раздаёт их по одному в каждый ряд.)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это — сердце. Я передаю его вам. Вы должны передать его соседу, но не просто так, а сказав добрые слова, например: «Я тебя уважаю», «Я тебя понимаю», «Я тебе доверяю» и т. д.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Начнём!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(«Сердце» переходит от ученика к ученику, каждый произносит тёплые, искренние слова.)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Посмотрите, одно маленькое сердце наполнило весь класс теплом. Когда такие сердца объединяются — мир становится мирным.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мы почувствуем, что, несмотря на различия в цвете кожи, языке, одежде и месте рождения, мы все — люди.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Готовы? Тогда начнём!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Раскроем руки в стороны и приступим к разговору о толерантности!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раскрывает руки, ученики повторяют.)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Поехали!</w:t>
      </w:r>
    </w:p>
    <w:p w:rsidR="00AC7B33" w:rsidRPr="00AC7B33" w:rsidRDefault="00AC7B33" w:rsidP="00AC7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C7B33" w:rsidRPr="00AC7B33" w:rsidRDefault="00AC7B33" w:rsidP="00AC7B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 (25 минут)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Молодцы, мои добрые и терпимые ученики. Видите, как приятные слова укрепляют дружбу и мир в нашем классе. Это показывает, что вы — толерантные люди.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вы думаете, что такое толерантность?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(Ответы учеников.)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как вы представляете человека, который нетерпим к другим?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(Ответы учеников.)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Отлично, ваши ответы верны.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Толерантность — это уважительное отношение к мнению, вере и культуре других людей, умение понимать и жить в мире.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одно из самых прекрасных человеческих качеств, включающее в себя доброту, терпение, уважение и понимание.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Толерантный человек не спорит и не отрицает мнение других, а старается понять их, ведь каждый человек уникален, и различие в языке, религии или традициях — это естественно.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Толерантность включает в себя: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Уважение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относиться к другим с почтением;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Терпение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мирно принимать иные взгляды или поступки;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Доброту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проявлять искренность и внимание к окружающим;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создавать атмосферу взаимопонимания и дружбы.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нашем классе могут быть ученики с разными привычками и взглядами. Кто-то говорит на другом языке, кто-то приехал из другого региона.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мы понимаем друг друга, играем и учимся вместе — это и есть толерантность.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Знаете, в мире много народов, а значит, и много разных обычаев, языков и верований.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прошлом люди часто не принимали тех, кто отличался от них, из-за чего </w:t>
      </w:r>
      <w:proofErr w:type="gramStart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возникали войны и проливалась</w:t>
      </w:r>
      <w:proofErr w:type="gramEnd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кровь.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Позже человечество поняло: различия созданы не для того, чтобы воевать, а чтобы учиться друг у друга, дружить, обмениваться культурой и языком.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появилось понятие </w:t>
      </w: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толерантности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войны стали происходить гораздо реже, а развитие человечества ускорилось.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посмотрим вид</w:t>
      </w:r>
      <w:proofErr w:type="gramStart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ео о я</w:t>
      </w:r>
      <w:proofErr w:type="gramEnd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понке, которая приехала в Узбекистан, чтобы изучать узбекский язык и культуру — это прекрасный пример толерантности.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7B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«Узбеки говорят мне спасибо» – Машу </w:t>
      </w:r>
      <w:proofErr w:type="spellStart"/>
      <w:r w:rsidRPr="00AC7B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Комадзаки</w:t>
      </w:r>
      <w:proofErr w:type="spellEnd"/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(Обсуждение видео — 2 минуты.)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я покажу вам одну картину. Посмотрите на экран.</w:t>
      </w:r>
    </w:p>
    <w:p w:rsidR="00762F3A" w:rsidRDefault="00AC7B33">
      <w:pPr>
        <w:rPr>
          <w:lang w:val="uz-Cyrl-UZ"/>
        </w:rPr>
      </w:pPr>
      <w:r>
        <w:rPr>
          <w:rFonts w:ascii="Times New Roman" w:eastAsia="Times New Roman" w:hAnsi="Times New Roman" w:cs="Times New Roman"/>
          <w:noProof/>
          <w:color w:val="506172"/>
          <w:sz w:val="28"/>
          <w:szCs w:val="28"/>
          <w:lang w:eastAsia="ru-RU"/>
        </w:rPr>
        <w:lastRenderedPageBreak/>
        <w:drawing>
          <wp:inline distT="0" distB="0" distL="0" distR="0" wp14:anchorId="2861EE34" wp14:editId="4FFC0A8B">
            <wp:extent cx="4333875" cy="6743700"/>
            <wp:effectExtent l="0" t="0" r="9525" b="0"/>
            <wp:docPr id="2" name="Рисунок 2" descr="https://milliytarbiya.uz/storage/Kelajak%20saoti/11-mavzu/5-8/k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liytarbiya.uz/storage/Kelajak%20saoti/11-mavzu/5-8/kkk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американская модель, её зовут Винни Харлоу. В возрасте четырёх лет у неё появилось заболевание — витилиго, из-за которого на теле начали появляться белые пятна. Когда она пошла в школу, особенно в подростковом возрасте, её часто высмеивали сверстники, обижали словами. В результате девочке стало тяжело ходить в школу, она часто пропускала занятия. Но, несмотря на всё это, она взяла себя в руки и окончила школу.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один фотограф заметил её, сфотографировал и сказал: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«Ты можешь стать моделью!» — и убедил её поверить в себя.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Винни участвовала в телевизионном шоу США для топ-моделей, где её заметили известные рекламные агентства. Сейчас 30-летняя Винни — очень известная личность в мире моды. Она зарабатывает большие деньги и делает значительные пожертвования в 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фонд помощи людям, страдающим таким же заболеванием, как у неё.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 сверстники, которые когда-то издевались над ней, теперь восхищаются Винни.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Видите, дети, никогда нельзя унижать и насмехаться над человеком из-за его внешности.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Наоборот, нужно судить человека по его внутреннему миру и поступкам.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всех людей одинаковое сердце, одна и та же кровь.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прикоснуться к человеку — он чувствует,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ему больно — боль одинакова для всех.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нужно воспринимать с добротой.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у кого-то есть пятна на коже, дефект речи или какая-то другая особенность — не бойтесь этого, не насмехайтесь, а принимайте это как его уникальность.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именно этот ваш сверстник в будущем может стать самым добрым, самым успешным и самым красивым человеком.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различия бывают не только во внешности, но и в обычаях, религии, языке, национальности и других вещах.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это тоже нужно правильно воспринимать — понимать, что это часть культуры и традиций другого народа.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Нельзя осуждать, сплетничать или насмехаться над человеком из-за его особенностей или непохожести на вас. </w:t>
      </w: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недопустимо!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с вами разгадаем загадку о том, как разнообразен и самобытен наш мир. Посмотрите на экран.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«Сможете ли вы с первого взгляда узнать народы мира?» (загадка)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«Народы мира. Проверьте свои ответы</w:t>
      </w:r>
      <w:proofErr w:type="gramStart"/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AC7B33" w:rsidRPr="00AC7B33" w:rsidRDefault="00AC7B33" w:rsidP="00AC7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Дорогие мои, знаете ли вы, что наша страна издавна славится своей толерантностью, взаимным уважением и дружбой между народами.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Узбекистане мирно сосуществуют представители </w:t>
      </w: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религиозных конфессий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около 130 национальностей и этнических групп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Узбекистан — это действительно </w:t>
      </w: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страна толерантности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учреждениях нашей страны учебно-воспитательный процесс ведётся на узбекском, каракалпакском, русском, таджикском, казахском, киргизском и туркменском языках.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Ученики школ с родственным языком обучения обеспечиваются государством учебниками и художественной литературой.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стране с уважением относятся к каждому народу, его языку, традициям и культуре.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Именно благодаря этой толерантности, взаимному уважению и дружеским отношениям в нашей Родине царят мир и стабильность.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мы должны ценить эти добродетели, бережно их сохранять и укреплять межнациональную дружбу и согласие.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Ведь </w:t>
      </w: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толерантность — одно из самых возвышенных человеческих качеств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Проявлять её в жизни, в семье, в школе, среди друзей и в обществе — это не просто знак культуры и воспитанности,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священный долг каждого сознательного гражданина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33" w:rsidRPr="00AC7B33" w:rsidRDefault="00AC7B33" w:rsidP="00AC7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девиз:</w:t>
      </w:r>
      <w:r w:rsidRPr="00AC7B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7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«Узбекистан — наш общий дом».</w:t>
      </w:r>
    </w:p>
    <w:p w:rsidR="00AC7B33" w:rsidRDefault="00AC7B33">
      <w:pPr>
        <w:rPr>
          <w:lang w:val="uz-Cyrl-UZ"/>
        </w:rPr>
      </w:pPr>
      <w:r>
        <w:rPr>
          <w:rFonts w:ascii="Times New Roman" w:eastAsia="Times New Roman" w:hAnsi="Times New Roman" w:cs="Times New Roman"/>
          <w:noProof/>
          <w:color w:val="506172"/>
          <w:sz w:val="28"/>
          <w:szCs w:val="28"/>
          <w:lang w:eastAsia="ru-RU"/>
        </w:rPr>
        <w:drawing>
          <wp:inline distT="0" distB="0" distL="0" distR="0" wp14:anchorId="3660EBF1" wp14:editId="3F485AD0">
            <wp:extent cx="5076825" cy="2962275"/>
            <wp:effectExtent l="0" t="0" r="9525" b="9525"/>
            <wp:docPr id="1" name="Рисунок 1" descr="https://milliytarbiya.uz/storage/Kelajak%20saoti/11-mavzu/5-8/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lliytarbiya.uz/storage/Kelajak%20saoti/11-mavzu/5-8/l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B33" w:rsidRDefault="00AC7B33" w:rsidP="00AC7B33">
      <w:pPr>
        <w:pStyle w:val="a3"/>
      </w:pPr>
      <w:r>
        <w:rPr>
          <w:rStyle w:val="a4"/>
        </w:rPr>
        <w:t>Учитель:</w:t>
      </w:r>
      <w:r>
        <w:br/>
        <w:t>В нашей стране дружба между народами и людьми — это великая ценность.</w:t>
      </w:r>
      <w:r>
        <w:br/>
        <w:t>Поэтому у нас много мест, символизирующих идею дружбы.</w:t>
      </w:r>
      <w:r>
        <w:br/>
        <w:t>Давайте посмотрим видеосюжет о местах дружбы и толерантности в столице нашей Родины.</w:t>
      </w:r>
    </w:p>
    <w:p w:rsidR="00AC7B33" w:rsidRDefault="00AC7B33" w:rsidP="00AC7B33">
      <w:pPr>
        <w:pStyle w:val="a3"/>
      </w:pPr>
      <w:proofErr w:type="gramStart"/>
      <w:r>
        <w:rPr>
          <w:rStyle w:val="a4"/>
        </w:rPr>
        <w:t>Визуальный</w:t>
      </w:r>
      <w:proofErr w:type="gramEnd"/>
      <w:r>
        <w:rPr>
          <w:rStyle w:val="a4"/>
        </w:rPr>
        <w:t xml:space="preserve"> контент</w:t>
      </w:r>
      <w:r>
        <w:br/>
      </w:r>
      <w:r>
        <w:rPr>
          <w:rStyle w:val="a5"/>
        </w:rPr>
        <w:t>Места дружбы и толерантности в Ташкенте</w:t>
      </w:r>
    </w:p>
    <w:p w:rsidR="00AC7B33" w:rsidRDefault="00AC7B33" w:rsidP="00AC7B33">
      <w:pPr>
        <w:pStyle w:val="a3"/>
      </w:pPr>
      <w:r>
        <w:rPr>
          <w:rStyle w:val="a4"/>
        </w:rPr>
        <w:t>Учитель:</w:t>
      </w:r>
      <w:r>
        <w:br/>
        <w:t>Итак, есть ли у вас ответы на вопрос, который прозвучал в конце видео?</w:t>
      </w:r>
      <w:r>
        <w:br/>
        <w:t>Какие вы знаете памятники, монументы и достопримечательности, посвящённые дружбе народов и толерантности?</w:t>
      </w:r>
    </w:p>
    <w:p w:rsidR="00AC7B33" w:rsidRDefault="00AC7B33" w:rsidP="00AC7B33">
      <w:pPr>
        <w:pStyle w:val="a3"/>
      </w:pPr>
      <w:r>
        <w:rPr>
          <w:rStyle w:val="a5"/>
        </w:rPr>
        <w:t>(Выслушиваются ответы учеников.)</w:t>
      </w:r>
    </w:p>
    <w:p w:rsidR="00AC7B33" w:rsidRDefault="00AC7B33" w:rsidP="00AC7B33">
      <w:pPr>
        <w:pStyle w:val="a3"/>
      </w:pPr>
      <w:r>
        <w:rPr>
          <w:rStyle w:val="a4"/>
        </w:rPr>
        <w:t>Учитель:</w:t>
      </w:r>
      <w:r>
        <w:br/>
        <w:t>Сегодня по инициативе Президента и Правительства нашей страны проводится множество реформ, направленных на укрепление дружбы народов и развитие толерантности.</w:t>
      </w:r>
      <w:r>
        <w:br/>
        <w:t xml:space="preserve">Например, в нашей стране </w:t>
      </w:r>
      <w:r>
        <w:rPr>
          <w:rStyle w:val="a4"/>
        </w:rPr>
        <w:t>30 июня отмечается как День дружбы народов.</w:t>
      </w:r>
    </w:p>
    <w:p w:rsidR="00AC7B33" w:rsidRDefault="00AC7B33" w:rsidP="00AC7B33">
      <w:pPr>
        <w:pStyle w:val="a3"/>
      </w:pPr>
      <w:r>
        <w:t>В наше время идея толерантности и взаимопонимания между народами и религиями является одной из самых актуальных не только в Узбекистане, но и во всём мире. Это общечеловеческая ценность.</w:t>
      </w:r>
      <w:r>
        <w:br/>
        <w:t xml:space="preserve">Именно поэтому </w:t>
      </w:r>
      <w:r>
        <w:rPr>
          <w:rStyle w:val="a4"/>
        </w:rPr>
        <w:t>ЮНЕСКО в 1995 году в Париже приняло “Декларацию принципов толерантности”,</w:t>
      </w:r>
      <w:r>
        <w:t xml:space="preserve"> а </w:t>
      </w:r>
      <w:r>
        <w:rPr>
          <w:rStyle w:val="a4"/>
        </w:rPr>
        <w:t>Организация Объединённых Наций провозгласила 16 ноября Международным днём толерантности.</w:t>
      </w:r>
    </w:p>
    <w:p w:rsidR="00AC7B33" w:rsidRDefault="00AC7B33" w:rsidP="00AC7B33">
      <w:pPr>
        <w:pStyle w:val="a3"/>
      </w:pPr>
      <w:r>
        <w:lastRenderedPageBreak/>
        <w:t>Мы живём в мирной, стабильной и толерантной стране, и сегодня к нам в гости приехала сама ЮНЕСКО.</w:t>
      </w:r>
      <w:r>
        <w:br/>
        <w:t xml:space="preserve">Как вы знаете, в эти дни </w:t>
      </w:r>
      <w:r>
        <w:rPr>
          <w:rStyle w:val="a4"/>
        </w:rPr>
        <w:t>в Самарканде проходит 43-я сессия Генеральной конференции ЮНЕСКО.</w:t>
      </w:r>
      <w:r>
        <w:br/>
        <w:t xml:space="preserve">За всю историю ЮНЕСКО уже </w:t>
      </w:r>
      <w:r>
        <w:rPr>
          <w:rStyle w:val="a4"/>
        </w:rPr>
        <w:t>40 лет подряд</w:t>
      </w:r>
      <w:r>
        <w:t xml:space="preserve"> эта конференция проходила в Париже, где находится штаб-квартира организации.</w:t>
      </w:r>
      <w:r>
        <w:br/>
        <w:t>Но в этом году ЮНЕСКО проводит своё мероприятие именно в Самарканде!</w:t>
      </w:r>
      <w:r>
        <w:br/>
        <w:t>Туда съехались представители разных народов и этнических групп со всего мира, чтобы пропагандировать единство и мир через культуру и науку.</w:t>
      </w:r>
    </w:p>
    <w:p w:rsidR="00AC7B33" w:rsidRDefault="00AC7B33" w:rsidP="00AC7B33">
      <w:pPr>
        <w:pStyle w:val="a3"/>
      </w:pPr>
      <w:r>
        <w:t>А теперь посмотрим видео о мероприятиях ЮНЕСКО в Самарканде.</w:t>
      </w:r>
      <w:r>
        <w:br/>
        <w:t>Также в сюжете отражено, как сотрудничество между США и Узбекистаном вышло на новый уровень.</w:t>
      </w:r>
    </w:p>
    <w:p w:rsidR="00AC7B33" w:rsidRDefault="00AC7B33" w:rsidP="00AC7B33">
      <w:pPr>
        <w:pStyle w:val="a3"/>
      </w:pPr>
      <w:r>
        <w:rPr>
          <w:rStyle w:val="a4"/>
        </w:rPr>
        <w:t>Визуальный контент</w:t>
      </w:r>
      <w:r>
        <w:br/>
      </w:r>
      <w:r>
        <w:rPr>
          <w:rStyle w:val="a5"/>
        </w:rPr>
        <w:t>Октябрь–ноябрь: два важных события</w:t>
      </w:r>
      <w:r>
        <w:br/>
      </w:r>
      <w:hyperlink r:id="rId8" w:tgtFrame="_new" w:history="1">
        <w:r>
          <w:rPr>
            <w:rStyle w:val="a8"/>
          </w:rPr>
          <w:t>https://t.me/kelajaksoati_rasmiy/163</w:t>
        </w:r>
      </w:hyperlink>
    </w:p>
    <w:p w:rsidR="00AC7B33" w:rsidRDefault="00AC7B33" w:rsidP="00AC7B33">
      <w:r>
        <w:pict>
          <v:rect id="_x0000_i1028" style="width:0;height:1.5pt" o:hralign="center" o:hrstd="t" o:hr="t" fillcolor="#a0a0a0" stroked="f"/>
        </w:pict>
      </w:r>
    </w:p>
    <w:p w:rsidR="00AC7B33" w:rsidRDefault="00AC7B33" w:rsidP="00AC7B33">
      <w:pPr>
        <w:pStyle w:val="a3"/>
      </w:pPr>
      <w:r>
        <w:rPr>
          <w:rStyle w:val="a4"/>
        </w:rPr>
        <w:t>Учитель:</w:t>
      </w:r>
      <w:r>
        <w:br/>
        <w:t>Дорогие ученики!</w:t>
      </w:r>
      <w:r>
        <w:br/>
        <w:t>Вы уже несколько лет учитесь вместе в одном классе.</w:t>
      </w:r>
      <w:r>
        <w:br/>
        <w:t>У каждого из вас своё мнение, свой характер, свой взгляд на жизнь.</w:t>
      </w:r>
      <w:r>
        <w:br/>
        <w:t>Мы все разные — но нас что-то объединяет.</w:t>
      </w:r>
      <w:r>
        <w:br/>
        <w:t>Чтобы понять, что именно, давайте выполним одно задание.</w:t>
      </w:r>
      <w:r>
        <w:br/>
        <w:t>Я задам вам несколько вопросов, а вы будете по очереди поднимать руку и отвечать.</w:t>
      </w:r>
    </w:p>
    <w:p w:rsidR="00AC7B33" w:rsidRDefault="00AC7B33" w:rsidP="00AC7B33">
      <w:pPr>
        <w:pStyle w:val="a3"/>
        <w:numPr>
          <w:ilvl w:val="0"/>
          <w:numId w:val="1"/>
        </w:numPr>
      </w:pPr>
      <w:r>
        <w:t>Кто, как и я, любит читать книги?</w:t>
      </w:r>
    </w:p>
    <w:p w:rsidR="00AC7B33" w:rsidRDefault="00AC7B33" w:rsidP="00AC7B33">
      <w:pPr>
        <w:pStyle w:val="a3"/>
        <w:numPr>
          <w:ilvl w:val="0"/>
          <w:numId w:val="1"/>
        </w:numPr>
      </w:pPr>
      <w:r>
        <w:t>Кто, как и я, занимается спортом?</w:t>
      </w:r>
    </w:p>
    <w:p w:rsidR="00AC7B33" w:rsidRDefault="00AC7B33" w:rsidP="00AC7B33">
      <w:pPr>
        <w:pStyle w:val="a3"/>
        <w:numPr>
          <w:ilvl w:val="0"/>
          <w:numId w:val="1"/>
        </w:numPr>
      </w:pPr>
      <w:r>
        <w:t>Кто, как и я, любит животных?</w:t>
      </w:r>
    </w:p>
    <w:p w:rsidR="00AC7B33" w:rsidRDefault="00AC7B33" w:rsidP="00AC7B33">
      <w:pPr>
        <w:pStyle w:val="a3"/>
        <w:numPr>
          <w:ilvl w:val="0"/>
          <w:numId w:val="1"/>
        </w:numPr>
      </w:pPr>
      <w:r>
        <w:t xml:space="preserve">Кто, как и я, </w:t>
      </w:r>
      <w:proofErr w:type="gramStart"/>
      <w:r>
        <w:t>любит</w:t>
      </w:r>
      <w:proofErr w:type="gramEnd"/>
      <w:r>
        <w:t xml:space="preserve"> есть фрукты?</w:t>
      </w:r>
    </w:p>
    <w:p w:rsidR="00AC7B33" w:rsidRDefault="00AC7B33" w:rsidP="00AC7B33">
      <w:pPr>
        <w:pStyle w:val="a3"/>
        <w:numPr>
          <w:ilvl w:val="0"/>
          <w:numId w:val="1"/>
        </w:numPr>
      </w:pPr>
      <w:r>
        <w:t>Кто, как и я, помогает друзьям?</w:t>
      </w:r>
    </w:p>
    <w:p w:rsidR="00AC7B33" w:rsidRDefault="00AC7B33" w:rsidP="00AC7B33">
      <w:pPr>
        <w:pStyle w:val="a3"/>
        <w:numPr>
          <w:ilvl w:val="0"/>
          <w:numId w:val="1"/>
        </w:numPr>
      </w:pPr>
      <w:r>
        <w:t>Кто, как и я, старается никого не обидеть?</w:t>
      </w:r>
    </w:p>
    <w:p w:rsidR="00AC7B33" w:rsidRDefault="00AC7B33" w:rsidP="00AC7B33">
      <w:pPr>
        <w:pStyle w:val="a3"/>
        <w:numPr>
          <w:ilvl w:val="0"/>
          <w:numId w:val="1"/>
        </w:numPr>
      </w:pPr>
      <w:r>
        <w:t>Кто, как и я, умеет прощать?</w:t>
      </w:r>
    </w:p>
    <w:p w:rsidR="00AC7B33" w:rsidRDefault="00AC7B33" w:rsidP="00AC7B33">
      <w:pPr>
        <w:pStyle w:val="a3"/>
        <w:numPr>
          <w:ilvl w:val="0"/>
          <w:numId w:val="1"/>
        </w:numPr>
      </w:pPr>
      <w:r>
        <w:t>Кто, как и я, умеет слушать других?</w:t>
      </w:r>
    </w:p>
    <w:p w:rsidR="00AC7B33" w:rsidRDefault="00AC7B33" w:rsidP="00AC7B33">
      <w:pPr>
        <w:pStyle w:val="a3"/>
        <w:numPr>
          <w:ilvl w:val="0"/>
          <w:numId w:val="1"/>
        </w:numPr>
      </w:pPr>
      <w:r>
        <w:t>Кто, как и я, хочет дружить с представителями разных национальностей?</w:t>
      </w:r>
    </w:p>
    <w:p w:rsidR="00AC7B33" w:rsidRDefault="00AC7B33" w:rsidP="00AC7B33">
      <w:pPr>
        <w:pStyle w:val="a3"/>
        <w:numPr>
          <w:ilvl w:val="0"/>
          <w:numId w:val="1"/>
        </w:numPr>
      </w:pPr>
      <w:r>
        <w:t>Кто, как и я, умеет находить мирное решение в споре?</w:t>
      </w:r>
    </w:p>
    <w:p w:rsidR="00AC7B33" w:rsidRDefault="00AC7B33" w:rsidP="00AC7B33">
      <w:pPr>
        <w:pStyle w:val="a3"/>
      </w:pPr>
      <w:r>
        <w:rPr>
          <w:rStyle w:val="a4"/>
        </w:rPr>
        <w:t>Учитель:</w:t>
      </w:r>
      <w:r>
        <w:br/>
        <w:t>Молодцы, дети!</w:t>
      </w:r>
      <w:r>
        <w:br/>
        <w:t>Видите, хотя мы все разные, нас объединяет так много общего.</w:t>
      </w:r>
      <w:r>
        <w:br/>
        <w:t>Неважно, как выглядит ваш одноклассник, какой у него характер, здоровье или привычки — если вы умеете ему помогать, понимать и уважать, значит, вы по-настоящему толерантны.</w:t>
      </w:r>
    </w:p>
    <w:p w:rsidR="00AC7B33" w:rsidRDefault="00AC7B33" w:rsidP="00AC7B33">
      <w:pPr>
        <w:pStyle w:val="a3"/>
      </w:pPr>
      <w:r>
        <w:rPr>
          <w:rStyle w:val="a4"/>
        </w:rPr>
        <w:t>Толерантность — это основа мира, дружбы и согласия.</w:t>
      </w:r>
      <w:r>
        <w:br/>
        <w:t>Если каждый человек будет толерантным, мир станет спокойным, а жизнь — прекрасной.</w:t>
      </w:r>
    </w:p>
    <w:p w:rsidR="00AC7B33" w:rsidRDefault="00AC7B33" w:rsidP="00AC7B33">
      <w:r>
        <w:pict>
          <v:rect id="_x0000_i1029" style="width:0;height:1.5pt" o:hralign="center" o:hrstd="t" o:hr="t" fillcolor="#a0a0a0" stroked="f"/>
        </w:pict>
      </w:r>
    </w:p>
    <w:p w:rsidR="00AC7B33" w:rsidRDefault="00AC7B33" w:rsidP="00AC7B33">
      <w:pPr>
        <w:pStyle w:val="a3"/>
      </w:pPr>
      <w:r>
        <w:rPr>
          <w:rStyle w:val="a4"/>
        </w:rPr>
        <w:lastRenderedPageBreak/>
        <w:t>Интерактивная игра</w:t>
      </w:r>
      <w:proofErr w:type="gramStart"/>
      <w:r>
        <w:br/>
        <w:t>Т</w:t>
      </w:r>
      <w:proofErr w:type="gramEnd"/>
      <w:r>
        <w:t xml:space="preserve">еперь давайте создадим наше собственное </w:t>
      </w:r>
      <w:r>
        <w:rPr>
          <w:rStyle w:val="a4"/>
        </w:rPr>
        <w:t>«Дерево толерантности»</w:t>
      </w:r>
      <w:r>
        <w:t>.</w:t>
      </w:r>
      <w:r>
        <w:br/>
        <w:t>Для этого каждому из вас выданы наклейки в форме листьев или цветов.</w:t>
      </w:r>
      <w:r>
        <w:br/>
        <w:t>Напишите на них одно слово, которое для вас означает толерантность.</w:t>
      </w:r>
      <w:r>
        <w:br/>
        <w:t>Например: «уважение», «дружба», «понимание», «терпение».</w:t>
      </w:r>
    </w:p>
    <w:p w:rsidR="00AC7B33" w:rsidRDefault="00AC7B33" w:rsidP="00AC7B33">
      <w:pPr>
        <w:pStyle w:val="a3"/>
      </w:pPr>
      <w:proofErr w:type="gramStart"/>
      <w:r>
        <w:rPr>
          <w:rStyle w:val="a5"/>
        </w:rPr>
        <w:t>(Ученикам даётся 1 минута.</w:t>
      </w:r>
      <w:proofErr w:type="gramEnd"/>
      <w:r>
        <w:rPr>
          <w:rStyle w:val="a5"/>
        </w:rPr>
        <w:t xml:space="preserve"> </w:t>
      </w:r>
      <w:proofErr w:type="gramStart"/>
      <w:r>
        <w:rPr>
          <w:rStyle w:val="a5"/>
        </w:rPr>
        <w:t>Учитель в это время рисует на доске дерево или прикрепляет его изображение.)</w:t>
      </w:r>
      <w:proofErr w:type="gramEnd"/>
    </w:p>
    <w:p w:rsidR="00AC7B33" w:rsidRDefault="00AC7B33" w:rsidP="00AC7B33">
      <w:pPr>
        <w:pStyle w:val="a3"/>
      </w:pPr>
      <w:r>
        <w:rPr>
          <w:rStyle w:val="a4"/>
        </w:rPr>
        <w:t>Учитель:</w:t>
      </w:r>
      <w:r>
        <w:br/>
        <w:t xml:space="preserve">Если </w:t>
      </w:r>
      <w:proofErr w:type="gramStart"/>
      <w:r>
        <w:t>готовы</w:t>
      </w:r>
      <w:proofErr w:type="gramEnd"/>
      <w:r>
        <w:t xml:space="preserve"> — давайте украсим наше дерево.</w:t>
      </w:r>
      <w:r>
        <w:br/>
        <w:t>По очереди, по два ученика выходят, называют своё слово и приклеивают его на дерево.</w:t>
      </w:r>
    </w:p>
    <w:p w:rsidR="00AC7B33" w:rsidRDefault="00AC7B33" w:rsidP="00AC7B33">
      <w:r>
        <w:pict>
          <v:rect id="_x0000_i1030" style="width:0;height:1.5pt" o:hralign="center" o:hrstd="t" o:hr="t" fillcolor="#a0a0a0" stroked="f"/>
        </w:pict>
      </w:r>
    </w:p>
    <w:p w:rsidR="00AC7B33" w:rsidRDefault="00AC7B33" w:rsidP="00AC7B33">
      <w:pPr>
        <w:pStyle w:val="3"/>
      </w:pPr>
      <w:r>
        <w:t>ЗАКЛЮЧИТЕЛЬНАЯ ЧАСТЬ (5 минут)</w:t>
      </w:r>
    </w:p>
    <w:p w:rsidR="00AC7B33" w:rsidRDefault="00AC7B33" w:rsidP="00AC7B33">
      <w:pPr>
        <w:pStyle w:val="a3"/>
      </w:pPr>
      <w:r>
        <w:rPr>
          <w:rStyle w:val="a4"/>
        </w:rPr>
        <w:t>Учитель:</w:t>
      </w:r>
      <w:r>
        <w:br/>
        <w:t>Прекрасно! Браво, мои добрые и терпимые дети.</w:t>
      </w:r>
      <w:r>
        <w:br/>
        <w:t xml:space="preserve">Но помните: </w:t>
      </w:r>
      <w:r>
        <w:rPr>
          <w:rStyle w:val="a4"/>
        </w:rPr>
        <w:t>толерантность — это не просто слово, а чувство, которое должно жить в сердце.</w:t>
      </w:r>
    </w:p>
    <w:p w:rsidR="00AC7B33" w:rsidRDefault="00AC7B33" w:rsidP="00AC7B33">
      <w:pPr>
        <w:pStyle w:val="a3"/>
      </w:pPr>
      <w:r>
        <w:t>Толерантность — это наследие, оставленное нам нашими предками.</w:t>
      </w:r>
      <w:r>
        <w:br/>
        <w:t>Наши великие предки воспевали её в пословицах и эпосах.</w:t>
      </w:r>
    </w:p>
    <w:p w:rsidR="00AC7B33" w:rsidRDefault="00AC7B33" w:rsidP="00AC7B33">
      <w:pPr>
        <w:pStyle w:val="a3"/>
      </w:pPr>
      <w:r>
        <w:t xml:space="preserve">Например, в великом произведении </w:t>
      </w:r>
      <w:r>
        <w:rPr>
          <w:rStyle w:val="a4"/>
        </w:rPr>
        <w:t>Алишера Навои «Фархад и Ширин»</w:t>
      </w:r>
      <w:r>
        <w:t xml:space="preserve"> прославляется дружба народов.</w:t>
      </w:r>
      <w:r>
        <w:br/>
        <w:t>Фархад был сыном китайского правителя, а Ширин — армянская царица.</w:t>
      </w:r>
      <w:r>
        <w:br/>
        <w:t>Их чистая любовь принесла народу воду и развитие.</w:t>
      </w:r>
      <w:r>
        <w:br/>
        <w:t>Если бы Фархад сказал: «Она не из моего народа» — и не пошёл искать Ширин,</w:t>
      </w:r>
      <w:r>
        <w:br/>
        <w:t>если бы он не пробил гору, чтобы привести воду в Армению,</w:t>
      </w:r>
      <w:r>
        <w:br/>
        <w:t>эта страна могла бы потерять независимость и стать под властью Ирана.</w:t>
      </w:r>
      <w:r>
        <w:br/>
        <w:t>Терпение, толерантность и дружба обладают великой силой.</w:t>
      </w:r>
    </w:p>
    <w:p w:rsidR="00AC7B33" w:rsidRDefault="00AC7B33" w:rsidP="00AC7B33">
      <w:pPr>
        <w:pStyle w:val="a3"/>
      </w:pPr>
      <w:r>
        <w:t>А теперь вспомним некоторые народные пословицы, оставленные нам в наследство:</w:t>
      </w:r>
    </w:p>
    <w:p w:rsidR="00AC7B33" w:rsidRDefault="00AC7B33" w:rsidP="00AC7B33">
      <w:pPr>
        <w:pStyle w:val="a3"/>
        <w:numPr>
          <w:ilvl w:val="0"/>
          <w:numId w:val="2"/>
        </w:numPr>
      </w:pPr>
      <w:r>
        <w:t>Будь как солнце и луна — одинаков для всех.</w:t>
      </w:r>
    </w:p>
    <w:p w:rsidR="00AC7B33" w:rsidRDefault="00AC7B33" w:rsidP="00AC7B33">
      <w:pPr>
        <w:pStyle w:val="a3"/>
        <w:numPr>
          <w:ilvl w:val="0"/>
          <w:numId w:val="2"/>
        </w:numPr>
      </w:pPr>
      <w:r>
        <w:t>Равенство — это простор.</w:t>
      </w:r>
    </w:p>
    <w:p w:rsidR="00AC7B33" w:rsidRDefault="00AC7B33" w:rsidP="00AC7B33">
      <w:pPr>
        <w:pStyle w:val="a3"/>
        <w:numPr>
          <w:ilvl w:val="0"/>
          <w:numId w:val="2"/>
        </w:numPr>
      </w:pPr>
      <w:r>
        <w:t>Сосед рядом — как душа рядом.</w:t>
      </w:r>
    </w:p>
    <w:p w:rsidR="00AC7B33" w:rsidRDefault="00AC7B33" w:rsidP="00AC7B33">
      <w:pPr>
        <w:pStyle w:val="a3"/>
        <w:numPr>
          <w:ilvl w:val="0"/>
          <w:numId w:val="2"/>
        </w:numPr>
      </w:pPr>
      <w:r>
        <w:t>Если укусишь один палец, заболит вся рука.</w:t>
      </w:r>
    </w:p>
    <w:p w:rsidR="00AC7B33" w:rsidRDefault="00AC7B33" w:rsidP="00AC7B33">
      <w:pPr>
        <w:pStyle w:val="a3"/>
        <w:numPr>
          <w:ilvl w:val="0"/>
          <w:numId w:val="2"/>
        </w:numPr>
      </w:pPr>
      <w:r>
        <w:t>Не смотри только на себя — смотри на мир.</w:t>
      </w:r>
    </w:p>
    <w:p w:rsidR="00AC7B33" w:rsidRDefault="00AC7B33" w:rsidP="00AC7B33">
      <w:pPr>
        <w:pStyle w:val="a3"/>
        <w:numPr>
          <w:ilvl w:val="0"/>
          <w:numId w:val="2"/>
        </w:numPr>
      </w:pPr>
      <w:r>
        <w:t>Из дома, где была война один день, сорок дней уходит благословение.</w:t>
      </w:r>
    </w:p>
    <w:p w:rsidR="00AC7B33" w:rsidRDefault="00AC7B33" w:rsidP="00AC7B33">
      <w:pPr>
        <w:pStyle w:val="a3"/>
        <w:numPr>
          <w:ilvl w:val="0"/>
          <w:numId w:val="2"/>
        </w:numPr>
      </w:pPr>
      <w:r>
        <w:t>Мир в мире — мир в доме.</w:t>
      </w:r>
    </w:p>
    <w:p w:rsidR="00AC7B33" w:rsidRDefault="00AC7B33" w:rsidP="00AC7B33">
      <w:pPr>
        <w:pStyle w:val="a3"/>
      </w:pPr>
      <w:r>
        <w:rPr>
          <w:rStyle w:val="a4"/>
        </w:rPr>
        <w:t>Учитель:</w:t>
      </w:r>
      <w:r>
        <w:br/>
        <w:t>Дорогие ученики!</w:t>
      </w:r>
      <w:r>
        <w:br/>
        <w:t>Если мы будем проявлять доброту, уважение и помогать друг другу,</w:t>
      </w:r>
      <w:r>
        <w:br/>
        <w:t>наш класс будет крепким, дружным и мирным.</w:t>
      </w:r>
      <w:r>
        <w:br/>
        <w:t>Поэтому давайте проявлять толерантность во всём:</w:t>
      </w:r>
      <w:r>
        <w:br/>
        <w:t>в своих поступках, в делах и в повседневных отношениях.</w:t>
      </w:r>
    </w:p>
    <w:p w:rsidR="00AC7B33" w:rsidRDefault="00AC7B33" w:rsidP="00AC7B33">
      <w:pPr>
        <w:pStyle w:val="a3"/>
      </w:pPr>
      <w:r>
        <w:lastRenderedPageBreak/>
        <w:t>Согласны, ребята?</w:t>
      </w:r>
      <w:r>
        <w:br/>
        <w:t>До следующего урока!</w:t>
      </w:r>
      <w:r>
        <w:br/>
        <w:t>Пусть толерантность и добрые привычки сопровождают вас каждый день!</w:t>
      </w:r>
    </w:p>
    <w:p w:rsidR="00AC7B33" w:rsidRPr="00AC7B33" w:rsidRDefault="00AC7B33">
      <w:bookmarkStart w:id="0" w:name="_GoBack"/>
      <w:bookmarkEnd w:id="0"/>
    </w:p>
    <w:sectPr w:rsidR="00AC7B33" w:rsidRPr="00AC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6703F"/>
    <w:multiLevelType w:val="multilevel"/>
    <w:tmpl w:val="DEB2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844D78"/>
    <w:multiLevelType w:val="multilevel"/>
    <w:tmpl w:val="6BF8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33"/>
    <w:rsid w:val="00762F3A"/>
    <w:rsid w:val="00AC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7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C7B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7B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7B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B33"/>
    <w:rPr>
      <w:b/>
      <w:bCs/>
    </w:rPr>
  </w:style>
  <w:style w:type="character" w:styleId="a5">
    <w:name w:val="Emphasis"/>
    <w:basedOn w:val="a0"/>
    <w:uiPriority w:val="20"/>
    <w:qFormat/>
    <w:rsid w:val="00AC7B3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C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7B3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7B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7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C7B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7B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7B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B33"/>
    <w:rPr>
      <w:b/>
      <w:bCs/>
    </w:rPr>
  </w:style>
  <w:style w:type="character" w:styleId="a5">
    <w:name w:val="Emphasis"/>
    <w:basedOn w:val="a0"/>
    <w:uiPriority w:val="20"/>
    <w:qFormat/>
    <w:rsid w:val="00AC7B3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C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7B3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7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elajaksoati_rasmiy/16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1933</Words>
  <Characters>11019</Characters>
  <Application>Microsoft Office Word</Application>
  <DocSecurity>0</DocSecurity>
  <Lines>91</Lines>
  <Paragraphs>25</Paragraphs>
  <ScaleCrop>false</ScaleCrop>
  <Company/>
  <LinksUpToDate>false</LinksUpToDate>
  <CharactersWithSpaces>12927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2025-11-08T09:19:00Z</dcterms:created>
  <dcterms:modified xsi:type="dcterms:W3CDTF">2025-11-08T09:23:00Z</dcterms:modified>
</cp:coreProperties>
</file>